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DE1E48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20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0D3C9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июн</w:t>
            </w:r>
            <w:r w:rsidR="00D37EE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0D3C9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D94D3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0D3C9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DE1E48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DE1E48" w:rsidRPr="00DE1E48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Списание дебиторской и кредиторской задолженности: </w:t>
            </w:r>
          </w:p>
          <w:p w:rsidR="00432081" w:rsidRDefault="00DE1E48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DE1E48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бухгалтерский учет и налоговые последствия</w:t>
            </w:r>
            <w:r w:rsidR="00975193"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DE1E48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C9300A" w:rsidRPr="00C9300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ВОРОНЦОВА Татьяна Александровна – </w:t>
            </w:r>
            <w:r w:rsidR="00C9300A" w:rsidRPr="00C9300A">
              <w:rPr>
                <w:rFonts w:ascii="Times New Roman" w:eastAsia="Calibri" w:hAnsi="Times New Roman" w:cs="Times New Roman"/>
                <w:color w:val="000000"/>
                <w:sz w:val="24"/>
              </w:rPr>
              <w:t>ведущий эксперт-консультант по налогообложению, преподаватель группы компаний «ЭЛКОД»</w:t>
            </w:r>
            <w:r w:rsidR="00E227E0" w:rsidRPr="00E227E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B30AF3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0D3C9B" w:rsidRPr="000D3C9B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сотрудника ФЭС,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C9300A" w:rsidRDefault="00C9300A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930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 Состав и правила оценки дебиторской и кредиторской задолженности в бухгалтерском учете.</w:t>
      </w:r>
    </w:p>
    <w:p w:rsidR="00135CB1" w:rsidRPr="00C9300A" w:rsidRDefault="00135CB1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</w:pPr>
    </w:p>
    <w:p w:rsidR="00C9300A" w:rsidRDefault="00C9300A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930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 Учет долговых требований и обязательств по расчетным операциям за реализованные товары (работы, услуги) с учетом скидок, предоставления товаров в качестве бонуса.</w:t>
      </w:r>
    </w:p>
    <w:p w:rsidR="00135CB1" w:rsidRPr="00C9300A" w:rsidRDefault="00135CB1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C9300A" w:rsidRDefault="00C9300A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930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 Учет погашения дебиторской и кредиторской задолженности путем взаимозачета.</w:t>
      </w:r>
    </w:p>
    <w:p w:rsidR="00135CB1" w:rsidRPr="00C9300A" w:rsidRDefault="00135CB1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C9300A" w:rsidRDefault="00C9300A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930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 Учет расчетов по претензиям и штрафам за нарушения долговых отношений.</w:t>
      </w:r>
    </w:p>
    <w:p w:rsidR="00135CB1" w:rsidRPr="00C9300A" w:rsidRDefault="00135CB1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C9300A" w:rsidRDefault="00C9300A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930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 Инвентаризация дебиторской и кредиторской задолженности. Документальное оформление результатов инвентаризации. Прерывание и прекращение срока исковой давности.</w:t>
      </w:r>
    </w:p>
    <w:p w:rsidR="00135CB1" w:rsidRPr="00C9300A" w:rsidRDefault="00135CB1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C9300A" w:rsidRDefault="00C9300A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930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6. Списание просроченной дебиторской и кредиторской задолженности. Бухгалтерский и налоговый учет.</w:t>
      </w:r>
    </w:p>
    <w:p w:rsidR="00135CB1" w:rsidRPr="00C9300A" w:rsidRDefault="00135CB1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C9300A" w:rsidRPr="00135CB1" w:rsidRDefault="00C9300A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930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7. Отражение списанных долгов в отчетности по налогу на прибыль.</w:t>
      </w:r>
    </w:p>
    <w:p w:rsidR="001D56B1" w:rsidRPr="00135CB1" w:rsidRDefault="001D56B1" w:rsidP="00C930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</w:pPr>
    </w:p>
    <w:p w:rsidR="001D56B1" w:rsidRDefault="001D56B1" w:rsidP="001D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3157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Гарантия: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ответы на все вопросы, заданные </w:t>
      </w:r>
      <w:r w:rsidRPr="000B0FDB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до начала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мероприятия. Вопросы направляйте на адрес </w:t>
      </w:r>
      <w:hyperlink r:id="rId7" w:history="1">
        <w:r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umc</w:t>
        </w:r>
        <w:r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@</w:t>
        </w:r>
        <w:r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icvibor</w:t>
        </w:r>
        <w:r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.</w:t>
        </w:r>
        <w:proofErr w:type="spellStart"/>
        <w:r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C9300A" w:rsidRPr="00C9300A" w:rsidRDefault="00C9300A" w:rsidP="00C930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</w:pPr>
      <w:bookmarkStart w:id="2" w:name="_GoBack"/>
    </w:p>
    <w:bookmarkEnd w:id="2"/>
    <w:p w:rsidR="00E77362" w:rsidRDefault="00F03C84" w:rsidP="0078011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4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081" w:rsidRDefault="000C5ECF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194D6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D56B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D56B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198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9C37C4">
        <w:rPr>
          <w:rFonts w:ascii="Times New Roman" w:eastAsia="Calibri" w:hAnsi="Times New Roman" w:cs="Times New Roman"/>
          <w:sz w:val="24"/>
          <w:szCs w:val="24"/>
        </w:rPr>
        <w:t>046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46662D">
        <w:rPr>
          <w:rFonts w:ascii="Times New Roman" w:eastAsia="Calibri" w:hAnsi="Times New Roman" w:cs="Times New Roman"/>
          <w:sz w:val="24"/>
          <w:szCs w:val="24"/>
        </w:rPr>
        <w:t>09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6662D">
        <w:rPr>
          <w:rFonts w:ascii="Times New Roman" w:eastAsia="Calibri" w:hAnsi="Times New Roman" w:cs="Times New Roman"/>
          <w:sz w:val="24"/>
          <w:szCs w:val="24"/>
        </w:rPr>
        <w:t>1870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A372EB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94D34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D94D34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A372EB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8F5E3F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509259F"/>
    <w:multiLevelType w:val="hybridMultilevel"/>
    <w:tmpl w:val="A4B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7"/>
  </w:num>
  <w:num w:numId="5">
    <w:abstractNumId w:val="35"/>
  </w:num>
  <w:num w:numId="6">
    <w:abstractNumId w:val="15"/>
  </w:num>
  <w:num w:numId="7">
    <w:abstractNumId w:val="1"/>
  </w:num>
  <w:num w:numId="8">
    <w:abstractNumId w:val="9"/>
  </w:num>
  <w:num w:numId="9">
    <w:abstractNumId w:val="30"/>
  </w:num>
  <w:num w:numId="10">
    <w:abstractNumId w:val="39"/>
  </w:num>
  <w:num w:numId="11">
    <w:abstractNumId w:val="37"/>
  </w:num>
  <w:num w:numId="12">
    <w:abstractNumId w:val="11"/>
  </w:num>
  <w:num w:numId="13">
    <w:abstractNumId w:val="29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1"/>
  </w:num>
  <w:num w:numId="21">
    <w:abstractNumId w:val="26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38"/>
  </w:num>
  <w:num w:numId="28">
    <w:abstractNumId w:val="41"/>
  </w:num>
  <w:num w:numId="29">
    <w:abstractNumId w:val="20"/>
  </w:num>
  <w:num w:numId="30">
    <w:abstractNumId w:val="33"/>
  </w:num>
  <w:num w:numId="31">
    <w:abstractNumId w:val="10"/>
  </w:num>
  <w:num w:numId="32">
    <w:abstractNumId w:val="32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40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4"/>
  </w:num>
  <w:num w:numId="43">
    <w:abstractNumId w:val="27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56CA"/>
    <w:rsid w:val="000C4493"/>
    <w:rsid w:val="000C535B"/>
    <w:rsid w:val="000C5ECF"/>
    <w:rsid w:val="000C63F4"/>
    <w:rsid w:val="000D099E"/>
    <w:rsid w:val="000D1863"/>
    <w:rsid w:val="000D3C9B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35CB1"/>
    <w:rsid w:val="00145F79"/>
    <w:rsid w:val="00147DB9"/>
    <w:rsid w:val="00194D63"/>
    <w:rsid w:val="00197F02"/>
    <w:rsid w:val="001B39F3"/>
    <w:rsid w:val="001B749D"/>
    <w:rsid w:val="001D56B1"/>
    <w:rsid w:val="001F124B"/>
    <w:rsid w:val="001F3D63"/>
    <w:rsid w:val="0021157B"/>
    <w:rsid w:val="0023546D"/>
    <w:rsid w:val="00262C08"/>
    <w:rsid w:val="00272493"/>
    <w:rsid w:val="0027630C"/>
    <w:rsid w:val="0028574A"/>
    <w:rsid w:val="002A3C2D"/>
    <w:rsid w:val="002B0150"/>
    <w:rsid w:val="002B30FC"/>
    <w:rsid w:val="002C6DE8"/>
    <w:rsid w:val="002C6E11"/>
    <w:rsid w:val="00316A30"/>
    <w:rsid w:val="00317255"/>
    <w:rsid w:val="003271DD"/>
    <w:rsid w:val="00327994"/>
    <w:rsid w:val="00344BFE"/>
    <w:rsid w:val="00356826"/>
    <w:rsid w:val="003814D0"/>
    <w:rsid w:val="003928C9"/>
    <w:rsid w:val="003B65DB"/>
    <w:rsid w:val="003B7B23"/>
    <w:rsid w:val="003D1F36"/>
    <w:rsid w:val="003F5719"/>
    <w:rsid w:val="00414756"/>
    <w:rsid w:val="00432081"/>
    <w:rsid w:val="004471A3"/>
    <w:rsid w:val="0045352A"/>
    <w:rsid w:val="0046662D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C05B8"/>
    <w:rsid w:val="005D5A7C"/>
    <w:rsid w:val="005E24A5"/>
    <w:rsid w:val="005F61D0"/>
    <w:rsid w:val="0062154B"/>
    <w:rsid w:val="00635539"/>
    <w:rsid w:val="00647097"/>
    <w:rsid w:val="00662AAB"/>
    <w:rsid w:val="00665BF5"/>
    <w:rsid w:val="006719A2"/>
    <w:rsid w:val="00691431"/>
    <w:rsid w:val="0069222D"/>
    <w:rsid w:val="006B0F8B"/>
    <w:rsid w:val="006B44DA"/>
    <w:rsid w:val="006B6A40"/>
    <w:rsid w:val="006C32F3"/>
    <w:rsid w:val="006C3FD8"/>
    <w:rsid w:val="006C79CE"/>
    <w:rsid w:val="006D0EAA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011E"/>
    <w:rsid w:val="007858EB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E0A1B"/>
    <w:rsid w:val="008E3F3B"/>
    <w:rsid w:val="008E4E35"/>
    <w:rsid w:val="008F5B95"/>
    <w:rsid w:val="008F5E3F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37C4"/>
    <w:rsid w:val="009C6984"/>
    <w:rsid w:val="00A01984"/>
    <w:rsid w:val="00A17999"/>
    <w:rsid w:val="00A24632"/>
    <w:rsid w:val="00A317BA"/>
    <w:rsid w:val="00A372EB"/>
    <w:rsid w:val="00A42D3F"/>
    <w:rsid w:val="00A55438"/>
    <w:rsid w:val="00A57EAF"/>
    <w:rsid w:val="00A634DB"/>
    <w:rsid w:val="00A679A3"/>
    <w:rsid w:val="00A67C36"/>
    <w:rsid w:val="00A75EA4"/>
    <w:rsid w:val="00A812F2"/>
    <w:rsid w:val="00A81B25"/>
    <w:rsid w:val="00A91C59"/>
    <w:rsid w:val="00A93730"/>
    <w:rsid w:val="00A9504D"/>
    <w:rsid w:val="00AA6CB9"/>
    <w:rsid w:val="00AC7D87"/>
    <w:rsid w:val="00AD002E"/>
    <w:rsid w:val="00AE010F"/>
    <w:rsid w:val="00AE31C6"/>
    <w:rsid w:val="00AE529E"/>
    <w:rsid w:val="00AF0D1B"/>
    <w:rsid w:val="00B16BA2"/>
    <w:rsid w:val="00B26996"/>
    <w:rsid w:val="00B30AF3"/>
    <w:rsid w:val="00B475AF"/>
    <w:rsid w:val="00B61653"/>
    <w:rsid w:val="00B747C2"/>
    <w:rsid w:val="00B93EF9"/>
    <w:rsid w:val="00B951E7"/>
    <w:rsid w:val="00BA4647"/>
    <w:rsid w:val="00BC108A"/>
    <w:rsid w:val="00BC635F"/>
    <w:rsid w:val="00BD50C3"/>
    <w:rsid w:val="00BE3CF6"/>
    <w:rsid w:val="00BF7FCF"/>
    <w:rsid w:val="00C05E27"/>
    <w:rsid w:val="00C13F72"/>
    <w:rsid w:val="00C2520E"/>
    <w:rsid w:val="00C26A17"/>
    <w:rsid w:val="00C33B6B"/>
    <w:rsid w:val="00C40372"/>
    <w:rsid w:val="00C518FF"/>
    <w:rsid w:val="00C53249"/>
    <w:rsid w:val="00C53A90"/>
    <w:rsid w:val="00C556BB"/>
    <w:rsid w:val="00C5752A"/>
    <w:rsid w:val="00C66EE4"/>
    <w:rsid w:val="00C9300A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7BCF"/>
    <w:rsid w:val="00D94D34"/>
    <w:rsid w:val="00DA4157"/>
    <w:rsid w:val="00DA7ED1"/>
    <w:rsid w:val="00DB48BF"/>
    <w:rsid w:val="00DB75E2"/>
    <w:rsid w:val="00DE1E48"/>
    <w:rsid w:val="00DE2936"/>
    <w:rsid w:val="00DE5C7E"/>
    <w:rsid w:val="00DF5DDD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11</cp:revision>
  <cp:lastPrinted>2016-08-03T07:59:00Z</cp:lastPrinted>
  <dcterms:created xsi:type="dcterms:W3CDTF">2018-05-15T14:05:00Z</dcterms:created>
  <dcterms:modified xsi:type="dcterms:W3CDTF">2018-05-15T14:15:00Z</dcterms:modified>
</cp:coreProperties>
</file>